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A7" w:rsidRPr="007B409C" w:rsidRDefault="00A7760C" w:rsidP="000B3190">
      <w:pPr>
        <w:jc w:val="center"/>
        <w:rPr>
          <w:rFonts w:ascii="Arial" w:hAnsi="Arial" w:cs="Arial"/>
          <w:b/>
          <w:lang w:val="id-ID"/>
        </w:rPr>
      </w:pPr>
      <w:r w:rsidRPr="007B409C">
        <w:rPr>
          <w:rFonts w:ascii="Arial" w:hAnsi="Arial" w:cs="Arial"/>
          <w:b/>
          <w:lang w:val="id-ID"/>
        </w:rPr>
        <w:t>BAB VI</w:t>
      </w:r>
    </w:p>
    <w:p w:rsidR="00A7760C" w:rsidRPr="007B409C" w:rsidRDefault="003758A7" w:rsidP="000B3190">
      <w:pPr>
        <w:jc w:val="center"/>
        <w:rPr>
          <w:rFonts w:ascii="Arial" w:hAnsi="Arial" w:cs="Arial"/>
          <w:b/>
          <w:lang w:val="id-ID"/>
        </w:rPr>
      </w:pPr>
      <w:r w:rsidRPr="007B409C">
        <w:rPr>
          <w:rFonts w:ascii="Arial" w:hAnsi="Arial" w:cs="Arial"/>
          <w:b/>
          <w:lang w:val="id-ID"/>
        </w:rPr>
        <w:t>INDIKATOR KINERJA SKPD YANG MENGACU</w:t>
      </w:r>
    </w:p>
    <w:p w:rsidR="003758A7" w:rsidRPr="007B409C" w:rsidRDefault="003758A7" w:rsidP="000B3190">
      <w:pPr>
        <w:jc w:val="center"/>
        <w:rPr>
          <w:rFonts w:ascii="Arial" w:hAnsi="Arial" w:cs="Arial"/>
          <w:b/>
          <w:lang w:val="id-ID"/>
        </w:rPr>
      </w:pPr>
      <w:r w:rsidRPr="007B409C">
        <w:rPr>
          <w:rFonts w:ascii="Arial" w:hAnsi="Arial" w:cs="Arial"/>
          <w:b/>
          <w:lang w:val="id-ID"/>
        </w:rPr>
        <w:t>PADA TUJUAN DAN SASARAN RPJMD</w:t>
      </w:r>
    </w:p>
    <w:p w:rsidR="000B3190" w:rsidRPr="007B409C" w:rsidRDefault="000B3190" w:rsidP="000B3190">
      <w:pPr>
        <w:jc w:val="center"/>
        <w:rPr>
          <w:rFonts w:ascii="Arial" w:hAnsi="Arial" w:cs="Arial"/>
          <w:b/>
          <w:lang w:val="id-ID"/>
        </w:rPr>
      </w:pPr>
    </w:p>
    <w:p w:rsidR="000B3190" w:rsidRPr="007B409C" w:rsidRDefault="000B3190" w:rsidP="000B3190">
      <w:pPr>
        <w:jc w:val="center"/>
        <w:rPr>
          <w:rFonts w:ascii="Arial" w:hAnsi="Arial" w:cs="Arial"/>
          <w:b/>
          <w:lang w:val="id-ID"/>
        </w:rPr>
      </w:pPr>
    </w:p>
    <w:p w:rsidR="000B3190" w:rsidRPr="007B409C" w:rsidRDefault="000B3190" w:rsidP="000B3190">
      <w:pPr>
        <w:jc w:val="center"/>
        <w:rPr>
          <w:rFonts w:ascii="Arial" w:hAnsi="Arial" w:cs="Arial"/>
          <w:b/>
          <w:lang w:val="id-ID"/>
        </w:rPr>
      </w:pPr>
    </w:p>
    <w:p w:rsidR="004B0A34" w:rsidRPr="007B409C" w:rsidRDefault="003758A7" w:rsidP="00C0515C">
      <w:pPr>
        <w:spacing w:before="120" w:line="360" w:lineRule="auto"/>
        <w:ind w:firstLine="709"/>
        <w:contextualSpacing/>
        <w:jc w:val="both"/>
        <w:rPr>
          <w:rFonts w:ascii="Arial" w:eastAsia="Calibri" w:hAnsi="Arial" w:cs="Arial"/>
          <w:lang w:val="id-ID"/>
        </w:rPr>
      </w:pPr>
      <w:r w:rsidRPr="007B409C">
        <w:rPr>
          <w:rFonts w:ascii="Arial" w:hAnsi="Arial" w:cs="Arial"/>
          <w:lang w:val="id-ID"/>
        </w:rPr>
        <w:tab/>
      </w:r>
      <w:r w:rsidR="00A7760C" w:rsidRPr="007B409C">
        <w:rPr>
          <w:rFonts w:ascii="Arial" w:eastAsia="Calibri" w:hAnsi="Arial" w:cs="Arial"/>
        </w:rPr>
        <w:t>Indikator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kinerja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C0515C" w:rsidRPr="007B409C">
        <w:rPr>
          <w:rFonts w:ascii="Arial" w:eastAsia="Calibri" w:hAnsi="Arial" w:cs="Arial"/>
          <w:lang w:val="id-ID"/>
        </w:rPr>
        <w:t>Satpol PP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Provinsi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Kepulauan Bangka Belitung disusun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untuk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mendukung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pencapaian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tujuan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dan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sasaran RPJMD Provinsi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Kepulauan Bangka Belitung 20</w:t>
      </w:r>
      <w:r w:rsidR="004B0A34" w:rsidRPr="007B409C">
        <w:rPr>
          <w:rFonts w:ascii="Arial" w:eastAsia="Calibri" w:hAnsi="Arial" w:cs="Arial"/>
        </w:rPr>
        <w:t>12-2017</w:t>
      </w:r>
      <w:r w:rsidR="004B0A34" w:rsidRPr="007B409C">
        <w:rPr>
          <w:rFonts w:ascii="Arial" w:eastAsia="Calibri" w:hAnsi="Arial" w:cs="Arial"/>
          <w:lang w:val="id-ID"/>
        </w:rPr>
        <w:t xml:space="preserve">, yakni tujuan menciptakan sistem birokrasi pemerintahan yang kuat, transparan, akuntabel, dan efisien, dengan sasaran terwujudnya pemerintahan yang demokratis. </w:t>
      </w:r>
    </w:p>
    <w:p w:rsidR="00A7760C" w:rsidRPr="007B409C" w:rsidRDefault="004B0A34" w:rsidP="00C0515C">
      <w:pPr>
        <w:spacing w:before="120" w:line="360" w:lineRule="auto"/>
        <w:ind w:firstLine="709"/>
        <w:contextualSpacing/>
        <w:jc w:val="both"/>
        <w:rPr>
          <w:rFonts w:ascii="Arial" w:eastAsia="Calibri" w:hAnsi="Arial" w:cs="Arial"/>
          <w:lang w:val="id-ID"/>
        </w:rPr>
      </w:pPr>
      <w:r w:rsidRPr="007B409C">
        <w:rPr>
          <w:rFonts w:ascii="Arial" w:eastAsia="Calibri" w:hAnsi="Arial" w:cs="Arial"/>
          <w:lang w:val="id-ID"/>
        </w:rPr>
        <w:t>Berdasarkan tugas dan fungsinya Satpol PP bertugas dalam menegakkan perda dan menyelenggarakan ketertiban umum dan ket</w:t>
      </w:r>
      <w:r w:rsidR="00296A60">
        <w:rPr>
          <w:rFonts w:ascii="Arial" w:eastAsia="Calibri" w:hAnsi="Arial" w:cs="Arial"/>
          <w:lang w:val="id-ID"/>
        </w:rPr>
        <w:t>entraman masyarakat. Memperhati</w:t>
      </w:r>
      <w:r w:rsidRPr="007B409C">
        <w:rPr>
          <w:rFonts w:ascii="Arial" w:eastAsia="Calibri" w:hAnsi="Arial" w:cs="Arial"/>
          <w:lang w:val="id-ID"/>
        </w:rPr>
        <w:t>k</w:t>
      </w:r>
      <w:r w:rsidR="00296A60">
        <w:rPr>
          <w:rFonts w:ascii="Arial" w:eastAsia="Calibri" w:hAnsi="Arial" w:cs="Arial"/>
          <w:lang w:val="id-ID"/>
        </w:rPr>
        <w:t>a</w:t>
      </w:r>
      <w:r w:rsidRPr="007B409C">
        <w:rPr>
          <w:rFonts w:ascii="Arial" w:eastAsia="Calibri" w:hAnsi="Arial" w:cs="Arial"/>
          <w:lang w:val="id-ID"/>
        </w:rPr>
        <w:t xml:space="preserve">n tugas dan fungsinya melalui program dan kegiatan yang akan dilaksanakan, maka indikator kinerja </w:t>
      </w:r>
      <w:r w:rsidR="00C0515C" w:rsidRPr="007B409C">
        <w:rPr>
          <w:rFonts w:ascii="Arial" w:eastAsia="Calibri" w:hAnsi="Arial" w:cs="Arial"/>
          <w:lang w:val="id-ID"/>
        </w:rPr>
        <w:t xml:space="preserve">Satpol PP </w:t>
      </w:r>
      <w:r w:rsidR="00A7760C" w:rsidRPr="007B409C">
        <w:rPr>
          <w:rFonts w:ascii="Arial" w:eastAsia="Calibri" w:hAnsi="Arial" w:cs="Arial"/>
        </w:rPr>
        <w:t>Provinsi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Kepulauan Bangka Belitung</w:t>
      </w:r>
      <w:r w:rsidR="00296A60">
        <w:rPr>
          <w:rFonts w:ascii="Arial" w:eastAsia="Calibri" w:hAnsi="Arial" w:cs="Arial"/>
          <w:lang w:val="id-ID"/>
        </w:rPr>
        <w:t xml:space="preserve"> </w:t>
      </w:r>
      <w:r w:rsidRPr="007B409C">
        <w:rPr>
          <w:rFonts w:ascii="Arial" w:eastAsia="Calibri" w:hAnsi="Arial" w:cs="Arial"/>
          <w:lang w:val="id-ID"/>
        </w:rPr>
        <w:t>yang merupakan Indikator Kinerja Utama (IKU)</w:t>
      </w:r>
      <w:r w:rsidR="00A7760C" w:rsidRPr="007B409C">
        <w:rPr>
          <w:rFonts w:ascii="Arial" w:eastAsia="Calibri" w:hAnsi="Arial" w:cs="Arial"/>
        </w:rPr>
        <w:t xml:space="preserve"> dapat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dilihat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pada</w:t>
      </w:r>
      <w:r w:rsidR="003F555B" w:rsidRPr="007B409C">
        <w:rPr>
          <w:rFonts w:ascii="Arial" w:eastAsia="Calibri" w:hAnsi="Arial" w:cs="Arial"/>
          <w:lang w:val="id-ID"/>
        </w:rPr>
        <w:t xml:space="preserve"> </w:t>
      </w:r>
      <w:r w:rsidR="00A7760C" w:rsidRPr="007B409C">
        <w:rPr>
          <w:rFonts w:ascii="Arial" w:eastAsia="Calibri" w:hAnsi="Arial" w:cs="Arial"/>
        </w:rPr>
        <w:t>tabel 6.1.</w:t>
      </w:r>
    </w:p>
    <w:p w:rsidR="004B0A34" w:rsidRPr="007B409C" w:rsidRDefault="004B0A34" w:rsidP="004B0A34">
      <w:pPr>
        <w:spacing w:before="120"/>
        <w:contextualSpacing/>
        <w:jc w:val="center"/>
        <w:rPr>
          <w:rFonts w:ascii="Arial" w:eastAsia="Calibri" w:hAnsi="Arial" w:cs="Arial"/>
          <w:lang w:val="id-ID"/>
        </w:rPr>
      </w:pPr>
    </w:p>
    <w:p w:rsidR="004B0A34" w:rsidRPr="007B409C" w:rsidRDefault="004B0A34" w:rsidP="004B0A34">
      <w:pPr>
        <w:spacing w:before="120"/>
        <w:contextualSpacing/>
        <w:jc w:val="center"/>
        <w:rPr>
          <w:rFonts w:ascii="Arial" w:eastAsia="Calibri" w:hAnsi="Arial" w:cs="Arial"/>
          <w:sz w:val="22"/>
          <w:szCs w:val="22"/>
          <w:lang w:val="id-ID"/>
        </w:rPr>
      </w:pPr>
      <w:r w:rsidRPr="007B409C">
        <w:rPr>
          <w:rFonts w:ascii="Arial" w:eastAsia="Calibri" w:hAnsi="Arial" w:cs="Arial"/>
          <w:sz w:val="22"/>
          <w:szCs w:val="22"/>
        </w:rPr>
        <w:t>Tabel</w:t>
      </w:r>
      <w:r w:rsidR="007B409C">
        <w:rPr>
          <w:rFonts w:ascii="Arial" w:eastAsia="Calibri" w:hAnsi="Arial" w:cs="Arial"/>
          <w:sz w:val="22"/>
          <w:szCs w:val="22"/>
          <w:lang w:val="id-ID"/>
        </w:rPr>
        <w:t xml:space="preserve"> 6</w:t>
      </w:r>
      <w:r w:rsidRPr="007B409C">
        <w:rPr>
          <w:rFonts w:ascii="Arial" w:eastAsia="Calibri" w:hAnsi="Arial" w:cs="Arial"/>
          <w:sz w:val="22"/>
          <w:szCs w:val="22"/>
        </w:rPr>
        <w:t>.</w:t>
      </w:r>
      <w:r w:rsidR="007B409C">
        <w:rPr>
          <w:rFonts w:ascii="Arial" w:eastAsia="Calibri" w:hAnsi="Arial" w:cs="Arial"/>
          <w:sz w:val="22"/>
          <w:szCs w:val="22"/>
          <w:lang w:val="id-ID"/>
        </w:rPr>
        <w:t>1</w:t>
      </w:r>
    </w:p>
    <w:p w:rsidR="004B0A34" w:rsidRPr="00987FAA" w:rsidRDefault="00987FAA" w:rsidP="004B0A34">
      <w:pPr>
        <w:spacing w:before="120"/>
        <w:contextualSpacing/>
        <w:jc w:val="center"/>
        <w:rPr>
          <w:rFonts w:ascii="Arial" w:eastAsia="Calibri" w:hAnsi="Arial" w:cs="Arial"/>
          <w:sz w:val="22"/>
          <w:szCs w:val="22"/>
          <w:lang w:val="id-ID"/>
        </w:rPr>
      </w:pPr>
      <w:r>
        <w:rPr>
          <w:rFonts w:ascii="Arial" w:eastAsia="Calibri" w:hAnsi="Arial" w:cs="Arial"/>
          <w:sz w:val="22"/>
          <w:szCs w:val="22"/>
          <w:lang w:val="id-ID"/>
        </w:rPr>
        <w:t xml:space="preserve">Indikator Kinerja </w:t>
      </w:r>
    </w:p>
    <w:p w:rsidR="004B0A34" w:rsidRDefault="007B409C" w:rsidP="007B409C">
      <w:pPr>
        <w:spacing w:before="120"/>
        <w:contextualSpacing/>
        <w:jc w:val="center"/>
        <w:rPr>
          <w:rFonts w:ascii="Arial" w:eastAsia="Calibri" w:hAnsi="Arial" w:cs="Arial"/>
          <w:sz w:val="22"/>
          <w:szCs w:val="22"/>
          <w:lang w:val="id-ID"/>
        </w:rPr>
      </w:pPr>
      <w:r>
        <w:rPr>
          <w:rFonts w:ascii="Arial" w:eastAsia="Calibri" w:hAnsi="Arial" w:cs="Arial"/>
          <w:sz w:val="22"/>
          <w:szCs w:val="22"/>
          <w:lang w:val="id-ID"/>
        </w:rPr>
        <w:t>Satpol PP Provinsi Kepulau</w:t>
      </w:r>
      <w:r w:rsidR="004B0A34" w:rsidRPr="007B409C">
        <w:rPr>
          <w:rFonts w:ascii="Arial" w:eastAsia="Calibri" w:hAnsi="Arial" w:cs="Arial"/>
          <w:sz w:val="22"/>
          <w:szCs w:val="22"/>
          <w:lang w:val="id-ID"/>
        </w:rPr>
        <w:t>an Bangka Belitung</w:t>
      </w:r>
    </w:p>
    <w:p w:rsidR="00987FAA" w:rsidRPr="007B409C" w:rsidRDefault="00987FAA" w:rsidP="007B409C">
      <w:pPr>
        <w:spacing w:before="120"/>
        <w:contextualSpacing/>
        <w:jc w:val="center"/>
        <w:rPr>
          <w:rFonts w:ascii="Arial" w:eastAsia="Calibri" w:hAnsi="Arial" w:cs="Arial"/>
          <w:sz w:val="22"/>
          <w:szCs w:val="22"/>
          <w:lang w:val="id-ID"/>
        </w:rPr>
      </w:pPr>
    </w:p>
    <w:tbl>
      <w:tblPr>
        <w:tblStyle w:val="TableGrid"/>
        <w:tblW w:w="0" w:type="auto"/>
        <w:jc w:val="center"/>
        <w:tblInd w:w="-459" w:type="dxa"/>
        <w:tblLook w:val="04A0"/>
      </w:tblPr>
      <w:tblGrid>
        <w:gridCol w:w="589"/>
        <w:gridCol w:w="2206"/>
        <w:gridCol w:w="1439"/>
        <w:gridCol w:w="1137"/>
        <w:gridCol w:w="1082"/>
        <w:gridCol w:w="1082"/>
        <w:gridCol w:w="1083"/>
        <w:gridCol w:w="1083"/>
      </w:tblGrid>
      <w:tr w:rsidR="003614CD" w:rsidTr="00492F96">
        <w:trPr>
          <w:jc w:val="center"/>
        </w:trPr>
        <w:tc>
          <w:tcPr>
            <w:tcW w:w="589" w:type="dxa"/>
            <w:vMerge w:val="restart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bookmarkStart w:id="0" w:name="_GoBack"/>
            <w:bookmarkEnd w:id="0"/>
            <w:r>
              <w:rPr>
                <w:rFonts w:eastAsia="Calibri"/>
                <w:lang w:val="id-ID"/>
              </w:rPr>
              <w:t>NO.</w:t>
            </w:r>
          </w:p>
        </w:tc>
        <w:tc>
          <w:tcPr>
            <w:tcW w:w="2206" w:type="dxa"/>
            <w:vMerge w:val="restart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SASARAN STRATEGIS</w:t>
            </w:r>
          </w:p>
        </w:tc>
        <w:tc>
          <w:tcPr>
            <w:tcW w:w="1439" w:type="dxa"/>
            <w:vMerge w:val="restart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INDIKATOR</w:t>
            </w:r>
          </w:p>
        </w:tc>
        <w:tc>
          <w:tcPr>
            <w:tcW w:w="5467" w:type="dxa"/>
            <w:gridSpan w:val="5"/>
            <w:vAlign w:val="center"/>
          </w:tcPr>
          <w:p w:rsidR="003614CD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TARGET CAPAIAN SETIAP TAHUN</w:t>
            </w:r>
          </w:p>
        </w:tc>
      </w:tr>
      <w:tr w:rsidR="003614CD" w:rsidTr="00492F96">
        <w:trPr>
          <w:jc w:val="center"/>
        </w:trPr>
        <w:tc>
          <w:tcPr>
            <w:tcW w:w="589" w:type="dxa"/>
            <w:vMerge/>
            <w:vAlign w:val="center"/>
          </w:tcPr>
          <w:p w:rsidR="003614CD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06" w:type="dxa"/>
            <w:vMerge/>
            <w:vAlign w:val="center"/>
          </w:tcPr>
          <w:p w:rsidR="003614CD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439" w:type="dxa"/>
            <w:vMerge/>
            <w:vAlign w:val="center"/>
          </w:tcPr>
          <w:p w:rsidR="003614CD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137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TAHUN 2013</w:t>
            </w:r>
          </w:p>
        </w:tc>
        <w:tc>
          <w:tcPr>
            <w:tcW w:w="1082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TAHUN 201</w:t>
            </w:r>
            <w:r w:rsidR="00DB268F">
              <w:rPr>
                <w:rFonts w:eastAsia="Calibri"/>
                <w:lang w:val="id-ID"/>
              </w:rPr>
              <w:t>4</w:t>
            </w:r>
          </w:p>
        </w:tc>
        <w:tc>
          <w:tcPr>
            <w:tcW w:w="1082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TAHUN 201</w:t>
            </w:r>
            <w:r w:rsidR="00DB268F">
              <w:rPr>
                <w:rFonts w:eastAsia="Calibri"/>
                <w:lang w:val="id-ID"/>
              </w:rPr>
              <w:t>5</w:t>
            </w:r>
          </w:p>
        </w:tc>
        <w:tc>
          <w:tcPr>
            <w:tcW w:w="1083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TAHUN 201</w:t>
            </w:r>
            <w:r w:rsidR="00DB268F">
              <w:rPr>
                <w:rFonts w:eastAsia="Calibri"/>
                <w:lang w:val="id-ID"/>
              </w:rPr>
              <w:t>6</w:t>
            </w:r>
          </w:p>
        </w:tc>
        <w:tc>
          <w:tcPr>
            <w:tcW w:w="1083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TAHUN 201</w:t>
            </w:r>
            <w:r w:rsidR="00DB268F">
              <w:rPr>
                <w:rFonts w:eastAsia="Calibri"/>
                <w:lang w:val="id-ID"/>
              </w:rPr>
              <w:t>7</w:t>
            </w:r>
          </w:p>
        </w:tc>
      </w:tr>
      <w:tr w:rsidR="003614CD" w:rsidTr="00492F96">
        <w:trPr>
          <w:jc w:val="center"/>
        </w:trPr>
        <w:tc>
          <w:tcPr>
            <w:tcW w:w="589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(1)</w:t>
            </w:r>
          </w:p>
        </w:tc>
        <w:tc>
          <w:tcPr>
            <w:tcW w:w="2206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(2)</w:t>
            </w:r>
          </w:p>
        </w:tc>
        <w:tc>
          <w:tcPr>
            <w:tcW w:w="1439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(3)</w:t>
            </w:r>
          </w:p>
        </w:tc>
        <w:tc>
          <w:tcPr>
            <w:tcW w:w="1137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(4)</w:t>
            </w:r>
          </w:p>
        </w:tc>
        <w:tc>
          <w:tcPr>
            <w:tcW w:w="1082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(5)</w:t>
            </w:r>
          </w:p>
        </w:tc>
        <w:tc>
          <w:tcPr>
            <w:tcW w:w="1082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(6)</w:t>
            </w:r>
          </w:p>
        </w:tc>
        <w:tc>
          <w:tcPr>
            <w:tcW w:w="1083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(7)</w:t>
            </w:r>
          </w:p>
        </w:tc>
        <w:tc>
          <w:tcPr>
            <w:tcW w:w="1083" w:type="dxa"/>
            <w:vAlign w:val="center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(8)</w:t>
            </w:r>
          </w:p>
        </w:tc>
      </w:tr>
      <w:tr w:rsidR="003614CD" w:rsidTr="00492F96">
        <w:trPr>
          <w:jc w:val="center"/>
        </w:trPr>
        <w:tc>
          <w:tcPr>
            <w:tcW w:w="589" w:type="dxa"/>
            <w:vMerge w:val="restart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1.</w:t>
            </w:r>
          </w:p>
        </w:tc>
        <w:tc>
          <w:tcPr>
            <w:tcW w:w="2206" w:type="dxa"/>
            <w:vMerge w:val="restart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both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Menurunya pelanggar ketertiban umum dan ketentraman masyarakat, serta tindak kriminal</w:t>
            </w:r>
          </w:p>
        </w:tc>
        <w:tc>
          <w:tcPr>
            <w:tcW w:w="1439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both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Angka kriminalitas</w:t>
            </w:r>
          </w:p>
        </w:tc>
        <w:tc>
          <w:tcPr>
            <w:tcW w:w="1137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0,00245</w:t>
            </w:r>
          </w:p>
        </w:tc>
        <w:tc>
          <w:tcPr>
            <w:tcW w:w="1082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0,00235</w:t>
            </w:r>
          </w:p>
        </w:tc>
        <w:tc>
          <w:tcPr>
            <w:tcW w:w="1082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0,00226</w:t>
            </w:r>
          </w:p>
        </w:tc>
        <w:tc>
          <w:tcPr>
            <w:tcW w:w="1083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0,00216</w:t>
            </w:r>
          </w:p>
        </w:tc>
        <w:tc>
          <w:tcPr>
            <w:tcW w:w="1083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0,00207</w:t>
            </w:r>
          </w:p>
        </w:tc>
      </w:tr>
      <w:tr w:rsidR="003614CD" w:rsidTr="00492F96">
        <w:trPr>
          <w:jc w:val="center"/>
        </w:trPr>
        <w:tc>
          <w:tcPr>
            <w:tcW w:w="589" w:type="dxa"/>
            <w:vMerge/>
          </w:tcPr>
          <w:p w:rsidR="003614CD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06" w:type="dxa"/>
            <w:vMerge/>
          </w:tcPr>
          <w:p w:rsidR="003614CD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39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both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Cakupan penegakkan perda (persentase)</w:t>
            </w:r>
          </w:p>
        </w:tc>
        <w:tc>
          <w:tcPr>
            <w:tcW w:w="1137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60</w:t>
            </w:r>
          </w:p>
        </w:tc>
        <w:tc>
          <w:tcPr>
            <w:tcW w:w="1082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62,16</w:t>
            </w:r>
          </w:p>
        </w:tc>
        <w:tc>
          <w:tcPr>
            <w:tcW w:w="1082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64</w:t>
            </w:r>
          </w:p>
        </w:tc>
        <w:tc>
          <w:tcPr>
            <w:tcW w:w="1083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72,97</w:t>
            </w:r>
          </w:p>
        </w:tc>
        <w:tc>
          <w:tcPr>
            <w:tcW w:w="1083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100</w:t>
            </w:r>
          </w:p>
        </w:tc>
      </w:tr>
      <w:tr w:rsidR="003614CD" w:rsidTr="00492F96">
        <w:trPr>
          <w:jc w:val="center"/>
        </w:trPr>
        <w:tc>
          <w:tcPr>
            <w:tcW w:w="589" w:type="dxa"/>
          </w:tcPr>
          <w:p w:rsidR="003614CD" w:rsidRPr="00C94C8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2.</w:t>
            </w:r>
          </w:p>
        </w:tc>
        <w:tc>
          <w:tcPr>
            <w:tcW w:w="2206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both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Meningkatnya kemampuan anggota Satpol PP dalam melaksanakan tugas</w:t>
            </w:r>
          </w:p>
        </w:tc>
        <w:tc>
          <w:tcPr>
            <w:tcW w:w="1439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both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Cakupan pembinaan anggota Satpol PP</w:t>
            </w:r>
          </w:p>
        </w:tc>
        <w:tc>
          <w:tcPr>
            <w:tcW w:w="1137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35,53</w:t>
            </w:r>
          </w:p>
        </w:tc>
        <w:tc>
          <w:tcPr>
            <w:tcW w:w="1082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43,26</w:t>
            </w:r>
          </w:p>
        </w:tc>
        <w:tc>
          <w:tcPr>
            <w:tcW w:w="1082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57,43</w:t>
            </w:r>
          </w:p>
        </w:tc>
        <w:tc>
          <w:tcPr>
            <w:tcW w:w="1083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66,47</w:t>
            </w:r>
          </w:p>
        </w:tc>
        <w:tc>
          <w:tcPr>
            <w:tcW w:w="1083" w:type="dxa"/>
          </w:tcPr>
          <w:p w:rsidR="003614CD" w:rsidRPr="00C62843" w:rsidRDefault="003614CD" w:rsidP="00492F96">
            <w:pPr>
              <w:tabs>
                <w:tab w:val="left" w:pos="426"/>
              </w:tabs>
              <w:spacing w:before="120" w:after="200"/>
              <w:contextualSpacing/>
              <w:jc w:val="right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74,70</w:t>
            </w:r>
          </w:p>
        </w:tc>
      </w:tr>
    </w:tbl>
    <w:p w:rsidR="003614CD" w:rsidRPr="003E20CC" w:rsidRDefault="003614CD" w:rsidP="003614CD">
      <w:pPr>
        <w:tabs>
          <w:tab w:val="left" w:pos="426"/>
        </w:tabs>
        <w:spacing w:before="120" w:after="200" w:line="360" w:lineRule="auto"/>
        <w:contextualSpacing/>
        <w:jc w:val="both"/>
        <w:rPr>
          <w:rFonts w:eastAsia="Calibri"/>
        </w:rPr>
      </w:pPr>
    </w:p>
    <w:p w:rsidR="003758A7" w:rsidRPr="007B409C" w:rsidRDefault="003758A7" w:rsidP="003758A7">
      <w:pPr>
        <w:rPr>
          <w:lang w:val="id-ID"/>
        </w:rPr>
      </w:pPr>
    </w:p>
    <w:sectPr w:rsidR="003758A7" w:rsidRPr="007B409C" w:rsidSect="00BA588D">
      <w:footerReference w:type="default" r:id="rId7"/>
      <w:pgSz w:w="11906" w:h="16838" w:code="9"/>
      <w:pgMar w:top="1440" w:right="1440" w:bottom="1440" w:left="1440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A55" w:rsidRDefault="00247A55" w:rsidP="00E3464D">
      <w:r>
        <w:separator/>
      </w:r>
    </w:p>
  </w:endnote>
  <w:endnote w:type="continuationSeparator" w:id="1">
    <w:p w:rsidR="00247A55" w:rsidRDefault="00247A55" w:rsidP="00E34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10315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464D" w:rsidRDefault="00626E61">
        <w:pPr>
          <w:pStyle w:val="Footer"/>
          <w:jc w:val="right"/>
        </w:pPr>
        <w:r>
          <w:fldChar w:fldCharType="begin"/>
        </w:r>
        <w:r w:rsidR="00E3464D">
          <w:instrText xml:space="preserve"> PAGE   \* MERGEFORMAT </w:instrText>
        </w:r>
        <w:r>
          <w:fldChar w:fldCharType="separate"/>
        </w:r>
        <w:r w:rsidR="00DB268F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E3464D" w:rsidRDefault="00E346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A55" w:rsidRDefault="00247A55" w:rsidP="00E3464D">
      <w:r>
        <w:separator/>
      </w:r>
    </w:p>
  </w:footnote>
  <w:footnote w:type="continuationSeparator" w:id="1">
    <w:p w:rsidR="00247A55" w:rsidRDefault="00247A55" w:rsidP="00E346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5C52"/>
    <w:multiLevelType w:val="hybridMultilevel"/>
    <w:tmpl w:val="BE5C7F90"/>
    <w:lvl w:ilvl="0" w:tplc="E48A0F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9525A2"/>
    <w:multiLevelType w:val="hybridMultilevel"/>
    <w:tmpl w:val="4238B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0223C"/>
    <w:multiLevelType w:val="hybridMultilevel"/>
    <w:tmpl w:val="A9A83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67A3A"/>
    <w:multiLevelType w:val="hybridMultilevel"/>
    <w:tmpl w:val="117E95E8"/>
    <w:lvl w:ilvl="0" w:tplc="1248D94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A9071D1"/>
    <w:multiLevelType w:val="hybridMultilevel"/>
    <w:tmpl w:val="FC4C8E06"/>
    <w:lvl w:ilvl="0" w:tplc="6504BAF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A3924"/>
    <w:multiLevelType w:val="hybridMultilevel"/>
    <w:tmpl w:val="37505AEC"/>
    <w:lvl w:ilvl="0" w:tplc="7EB45D2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85" w:hanging="360"/>
      </w:pPr>
    </w:lvl>
    <w:lvl w:ilvl="2" w:tplc="0421001B" w:tentative="1">
      <w:start w:val="1"/>
      <w:numFmt w:val="lowerRoman"/>
      <w:lvlText w:val="%3."/>
      <w:lvlJc w:val="right"/>
      <w:pPr>
        <w:ind w:left="2205" w:hanging="180"/>
      </w:pPr>
    </w:lvl>
    <w:lvl w:ilvl="3" w:tplc="0421000F" w:tentative="1">
      <w:start w:val="1"/>
      <w:numFmt w:val="decimal"/>
      <w:lvlText w:val="%4."/>
      <w:lvlJc w:val="left"/>
      <w:pPr>
        <w:ind w:left="2925" w:hanging="360"/>
      </w:pPr>
    </w:lvl>
    <w:lvl w:ilvl="4" w:tplc="04210019" w:tentative="1">
      <w:start w:val="1"/>
      <w:numFmt w:val="lowerLetter"/>
      <w:lvlText w:val="%5."/>
      <w:lvlJc w:val="left"/>
      <w:pPr>
        <w:ind w:left="3645" w:hanging="360"/>
      </w:pPr>
    </w:lvl>
    <w:lvl w:ilvl="5" w:tplc="0421001B" w:tentative="1">
      <w:start w:val="1"/>
      <w:numFmt w:val="lowerRoman"/>
      <w:lvlText w:val="%6."/>
      <w:lvlJc w:val="right"/>
      <w:pPr>
        <w:ind w:left="4365" w:hanging="180"/>
      </w:pPr>
    </w:lvl>
    <w:lvl w:ilvl="6" w:tplc="0421000F" w:tentative="1">
      <w:start w:val="1"/>
      <w:numFmt w:val="decimal"/>
      <w:lvlText w:val="%7."/>
      <w:lvlJc w:val="left"/>
      <w:pPr>
        <w:ind w:left="5085" w:hanging="360"/>
      </w:pPr>
    </w:lvl>
    <w:lvl w:ilvl="7" w:tplc="04210019" w:tentative="1">
      <w:start w:val="1"/>
      <w:numFmt w:val="lowerLetter"/>
      <w:lvlText w:val="%8."/>
      <w:lvlJc w:val="left"/>
      <w:pPr>
        <w:ind w:left="5805" w:hanging="360"/>
      </w:pPr>
    </w:lvl>
    <w:lvl w:ilvl="8" w:tplc="0421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0F79481A"/>
    <w:multiLevelType w:val="hybridMultilevel"/>
    <w:tmpl w:val="D20CB8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646FBC"/>
    <w:multiLevelType w:val="hybridMultilevel"/>
    <w:tmpl w:val="9734153C"/>
    <w:lvl w:ilvl="0" w:tplc="D378540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B2D38F8"/>
    <w:multiLevelType w:val="hybridMultilevel"/>
    <w:tmpl w:val="B9F8F28A"/>
    <w:lvl w:ilvl="0" w:tplc="24540D9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D2D06D2"/>
    <w:multiLevelType w:val="hybridMultilevel"/>
    <w:tmpl w:val="8B5A84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329E0"/>
    <w:multiLevelType w:val="hybridMultilevel"/>
    <w:tmpl w:val="8B0A8432"/>
    <w:lvl w:ilvl="0" w:tplc="78527868">
      <w:start w:val="1"/>
      <w:numFmt w:val="decimal"/>
      <w:lvlText w:val="%1."/>
      <w:lvlJc w:val="left"/>
      <w:pPr>
        <w:ind w:left="1211" w:hanging="360"/>
      </w:pPr>
      <w:rPr>
        <w:rFonts w:eastAsia="Britannic Bold"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395C94"/>
    <w:multiLevelType w:val="hybridMultilevel"/>
    <w:tmpl w:val="998861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B1452"/>
    <w:multiLevelType w:val="hybridMultilevel"/>
    <w:tmpl w:val="D67CD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B22340"/>
    <w:multiLevelType w:val="hybridMultilevel"/>
    <w:tmpl w:val="5B94CD32"/>
    <w:lvl w:ilvl="0" w:tplc="69CAD2C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87C650C"/>
    <w:multiLevelType w:val="hybridMultilevel"/>
    <w:tmpl w:val="5E7895E8"/>
    <w:lvl w:ilvl="0" w:tplc="B2EC77B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D641BA5"/>
    <w:multiLevelType w:val="hybridMultilevel"/>
    <w:tmpl w:val="AC1E6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2792E"/>
    <w:multiLevelType w:val="hybridMultilevel"/>
    <w:tmpl w:val="83EC5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873267"/>
    <w:multiLevelType w:val="hybridMultilevel"/>
    <w:tmpl w:val="AC1E6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236E9A"/>
    <w:multiLevelType w:val="hybridMultilevel"/>
    <w:tmpl w:val="D1786F4E"/>
    <w:lvl w:ilvl="0" w:tplc="5AAE3F6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47C31B5"/>
    <w:multiLevelType w:val="hybridMultilevel"/>
    <w:tmpl w:val="979E376C"/>
    <w:lvl w:ilvl="0" w:tplc="9FC86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F24233"/>
    <w:multiLevelType w:val="hybridMultilevel"/>
    <w:tmpl w:val="B0FE9A92"/>
    <w:lvl w:ilvl="0" w:tplc="0421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C58341A"/>
    <w:multiLevelType w:val="hybridMultilevel"/>
    <w:tmpl w:val="646E5E7A"/>
    <w:lvl w:ilvl="0" w:tplc="6B726FFA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E061FE8"/>
    <w:multiLevelType w:val="hybridMultilevel"/>
    <w:tmpl w:val="A88A3202"/>
    <w:lvl w:ilvl="0" w:tplc="79485B3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E7E204B"/>
    <w:multiLevelType w:val="multilevel"/>
    <w:tmpl w:val="3DE03A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3F2B1F20"/>
    <w:multiLevelType w:val="hybridMultilevel"/>
    <w:tmpl w:val="5B94CD32"/>
    <w:lvl w:ilvl="0" w:tplc="69CAD2C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1911FC2"/>
    <w:multiLevelType w:val="hybridMultilevel"/>
    <w:tmpl w:val="19D2DB50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F805E8"/>
    <w:multiLevelType w:val="multilevel"/>
    <w:tmpl w:val="B734CE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75A7230"/>
    <w:multiLevelType w:val="hybridMultilevel"/>
    <w:tmpl w:val="1276B6DA"/>
    <w:lvl w:ilvl="0" w:tplc="E7600B9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632C0"/>
    <w:multiLevelType w:val="hybridMultilevel"/>
    <w:tmpl w:val="550C4032"/>
    <w:lvl w:ilvl="0" w:tplc="E340AD5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A402356"/>
    <w:multiLevelType w:val="hybridMultilevel"/>
    <w:tmpl w:val="AF0C11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463D4C"/>
    <w:multiLevelType w:val="hybridMultilevel"/>
    <w:tmpl w:val="FAD66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6860E8"/>
    <w:multiLevelType w:val="hybridMultilevel"/>
    <w:tmpl w:val="A74A3C14"/>
    <w:lvl w:ilvl="0" w:tplc="F9607E9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CF37D35"/>
    <w:multiLevelType w:val="hybridMultilevel"/>
    <w:tmpl w:val="6972B382"/>
    <w:lvl w:ilvl="0" w:tplc="5E3EC7B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5934CBE"/>
    <w:multiLevelType w:val="hybridMultilevel"/>
    <w:tmpl w:val="5ADAF254"/>
    <w:lvl w:ilvl="0" w:tplc="AACE4DC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87F00E7"/>
    <w:multiLevelType w:val="hybridMultilevel"/>
    <w:tmpl w:val="17BE1C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A1645"/>
    <w:multiLevelType w:val="multilevel"/>
    <w:tmpl w:val="1DE2E0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7D07A0"/>
    <w:multiLevelType w:val="hybridMultilevel"/>
    <w:tmpl w:val="7E4CAD44"/>
    <w:lvl w:ilvl="0" w:tplc="31B4290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99E65B4"/>
    <w:multiLevelType w:val="hybridMultilevel"/>
    <w:tmpl w:val="6972B382"/>
    <w:lvl w:ilvl="0" w:tplc="5E3EC7B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29"/>
  </w:num>
  <w:num w:numId="3">
    <w:abstractNumId w:val="30"/>
  </w:num>
  <w:num w:numId="4">
    <w:abstractNumId w:val="6"/>
  </w:num>
  <w:num w:numId="5">
    <w:abstractNumId w:val="1"/>
  </w:num>
  <w:num w:numId="6">
    <w:abstractNumId w:val="12"/>
  </w:num>
  <w:num w:numId="7">
    <w:abstractNumId w:val="9"/>
  </w:num>
  <w:num w:numId="8">
    <w:abstractNumId w:val="11"/>
  </w:num>
  <w:num w:numId="9">
    <w:abstractNumId w:val="5"/>
  </w:num>
  <w:num w:numId="10">
    <w:abstractNumId w:val="34"/>
  </w:num>
  <w:num w:numId="11">
    <w:abstractNumId w:val="22"/>
  </w:num>
  <w:num w:numId="12">
    <w:abstractNumId w:val="19"/>
  </w:num>
  <w:num w:numId="13">
    <w:abstractNumId w:val="21"/>
  </w:num>
  <w:num w:numId="14">
    <w:abstractNumId w:val="0"/>
  </w:num>
  <w:num w:numId="15">
    <w:abstractNumId w:val="17"/>
  </w:num>
  <w:num w:numId="16">
    <w:abstractNumId w:val="33"/>
  </w:num>
  <w:num w:numId="17">
    <w:abstractNumId w:val="28"/>
  </w:num>
  <w:num w:numId="18">
    <w:abstractNumId w:val="8"/>
  </w:num>
  <w:num w:numId="19">
    <w:abstractNumId w:val="13"/>
  </w:num>
  <w:num w:numId="20">
    <w:abstractNumId w:val="3"/>
  </w:num>
  <w:num w:numId="21">
    <w:abstractNumId w:val="32"/>
  </w:num>
  <w:num w:numId="22">
    <w:abstractNumId w:val="7"/>
  </w:num>
  <w:num w:numId="23">
    <w:abstractNumId w:val="36"/>
  </w:num>
  <w:num w:numId="24">
    <w:abstractNumId w:val="31"/>
  </w:num>
  <w:num w:numId="25">
    <w:abstractNumId w:val="14"/>
  </w:num>
  <w:num w:numId="26">
    <w:abstractNumId w:val="18"/>
  </w:num>
  <w:num w:numId="27">
    <w:abstractNumId w:val="37"/>
  </w:num>
  <w:num w:numId="28">
    <w:abstractNumId w:val="25"/>
  </w:num>
  <w:num w:numId="29">
    <w:abstractNumId w:val="15"/>
  </w:num>
  <w:num w:numId="30">
    <w:abstractNumId w:val="35"/>
  </w:num>
  <w:num w:numId="31">
    <w:abstractNumId w:val="23"/>
  </w:num>
  <w:num w:numId="32">
    <w:abstractNumId w:val="20"/>
  </w:num>
  <w:num w:numId="33">
    <w:abstractNumId w:val="26"/>
  </w:num>
  <w:num w:numId="34">
    <w:abstractNumId w:val="27"/>
  </w:num>
  <w:num w:numId="35">
    <w:abstractNumId w:val="4"/>
  </w:num>
  <w:num w:numId="36">
    <w:abstractNumId w:val="2"/>
  </w:num>
  <w:num w:numId="37">
    <w:abstractNumId w:val="24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58A7"/>
    <w:rsid w:val="000215EB"/>
    <w:rsid w:val="000232CB"/>
    <w:rsid w:val="000A19E9"/>
    <w:rsid w:val="000B3190"/>
    <w:rsid w:val="001B3E14"/>
    <w:rsid w:val="001D0B6C"/>
    <w:rsid w:val="0020766E"/>
    <w:rsid w:val="00210746"/>
    <w:rsid w:val="00241AEE"/>
    <w:rsid w:val="00247A55"/>
    <w:rsid w:val="00275966"/>
    <w:rsid w:val="002903D1"/>
    <w:rsid w:val="00296A60"/>
    <w:rsid w:val="0034751B"/>
    <w:rsid w:val="003614CD"/>
    <w:rsid w:val="003758A7"/>
    <w:rsid w:val="003F555B"/>
    <w:rsid w:val="00433684"/>
    <w:rsid w:val="004831FD"/>
    <w:rsid w:val="004B0A34"/>
    <w:rsid w:val="004C2CAD"/>
    <w:rsid w:val="004E7EB6"/>
    <w:rsid w:val="00583C1B"/>
    <w:rsid w:val="005C05FC"/>
    <w:rsid w:val="005C5AA6"/>
    <w:rsid w:val="005F3D54"/>
    <w:rsid w:val="005F5B31"/>
    <w:rsid w:val="00626E61"/>
    <w:rsid w:val="0069533E"/>
    <w:rsid w:val="006B44A9"/>
    <w:rsid w:val="006B7170"/>
    <w:rsid w:val="006F205F"/>
    <w:rsid w:val="0072234A"/>
    <w:rsid w:val="00767B29"/>
    <w:rsid w:val="00772798"/>
    <w:rsid w:val="00783648"/>
    <w:rsid w:val="007B409C"/>
    <w:rsid w:val="007C09F6"/>
    <w:rsid w:val="00800B12"/>
    <w:rsid w:val="00824D3B"/>
    <w:rsid w:val="00854495"/>
    <w:rsid w:val="00876C25"/>
    <w:rsid w:val="00883D53"/>
    <w:rsid w:val="008B4106"/>
    <w:rsid w:val="00906FC4"/>
    <w:rsid w:val="009213FF"/>
    <w:rsid w:val="00961722"/>
    <w:rsid w:val="009623CB"/>
    <w:rsid w:val="00975FED"/>
    <w:rsid w:val="0098497A"/>
    <w:rsid w:val="00987FAA"/>
    <w:rsid w:val="009F266E"/>
    <w:rsid w:val="009F37F6"/>
    <w:rsid w:val="00A006BE"/>
    <w:rsid w:val="00A04564"/>
    <w:rsid w:val="00A7760C"/>
    <w:rsid w:val="00A900A5"/>
    <w:rsid w:val="00AE02A5"/>
    <w:rsid w:val="00AE5FEA"/>
    <w:rsid w:val="00AE6C7D"/>
    <w:rsid w:val="00BA588D"/>
    <w:rsid w:val="00BE0B4C"/>
    <w:rsid w:val="00C0515C"/>
    <w:rsid w:val="00C23BE3"/>
    <w:rsid w:val="00C60991"/>
    <w:rsid w:val="00C623DA"/>
    <w:rsid w:val="00C659AC"/>
    <w:rsid w:val="00C9367C"/>
    <w:rsid w:val="00CD7309"/>
    <w:rsid w:val="00D92873"/>
    <w:rsid w:val="00DB268F"/>
    <w:rsid w:val="00DD6C28"/>
    <w:rsid w:val="00E11A4C"/>
    <w:rsid w:val="00E14F77"/>
    <w:rsid w:val="00E3464D"/>
    <w:rsid w:val="00E63B80"/>
    <w:rsid w:val="00E67444"/>
    <w:rsid w:val="00E91472"/>
    <w:rsid w:val="00E9213A"/>
    <w:rsid w:val="00F010C3"/>
    <w:rsid w:val="00F930D1"/>
    <w:rsid w:val="00FE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8A7"/>
    <w:pPr>
      <w:ind w:left="720"/>
      <w:contextualSpacing/>
    </w:pPr>
    <w:rPr>
      <w:rFonts w:ascii="Arial" w:hAnsi="Arial" w:cs="Arial"/>
      <w:lang w:val="en-GB"/>
    </w:rPr>
  </w:style>
  <w:style w:type="table" w:customStyle="1" w:styleId="TableGrid1">
    <w:name w:val="Table Grid1"/>
    <w:basedOn w:val="TableNormal"/>
    <w:next w:val="TableGrid"/>
    <w:uiPriority w:val="1"/>
    <w:rsid w:val="00A7760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77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46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46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46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64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8A7"/>
    <w:pPr>
      <w:ind w:left="720"/>
      <w:contextualSpacing/>
    </w:pPr>
    <w:rPr>
      <w:rFonts w:ascii="Arial" w:hAnsi="Arial" w:cs="Arial"/>
      <w:lang w:val="en-GB"/>
    </w:rPr>
  </w:style>
  <w:style w:type="table" w:customStyle="1" w:styleId="TableGrid1">
    <w:name w:val="Table Grid1"/>
    <w:basedOn w:val="TableNormal"/>
    <w:next w:val="TableGrid"/>
    <w:uiPriority w:val="1"/>
    <w:rsid w:val="00A7760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77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46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46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46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64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16</cp:revision>
  <cp:lastPrinted>2017-03-24T09:40:00Z</cp:lastPrinted>
  <dcterms:created xsi:type="dcterms:W3CDTF">2016-04-18T08:42:00Z</dcterms:created>
  <dcterms:modified xsi:type="dcterms:W3CDTF">2018-03-14T02:44:00Z</dcterms:modified>
</cp:coreProperties>
</file>